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01751796" w14:textId="77777777" w:rsidTr="00B43C31">
        <w:tc>
          <w:tcPr>
            <w:tcW w:w="5000" w:type="pct"/>
            <w:shd w:val="clear" w:color="auto" w:fill="auto"/>
          </w:tcPr>
          <w:p w14:paraId="7EF46935" w14:textId="77777777" w:rsidR="005F2928" w:rsidRDefault="002B3046" w:rsidP="0041298F">
            <w:pPr>
              <w:pStyle w:val="Picture"/>
            </w:pPr>
            <w:r>
              <w:pict w14:anchorId="19DA784E">
                <v:shape id="_x0000_i1027" type="#_x0000_t75" style="width:6in;height:36pt">
                  <v:imagedata r:id="rId7" o:title="" croptop="7373f" cropbottom="21299f"/>
                </v:shape>
              </w:pict>
            </w:r>
          </w:p>
        </w:tc>
      </w:tr>
    </w:tbl>
    <w:p w14:paraId="04167664" w14:textId="77777777" w:rsidR="002C5E76" w:rsidRPr="0041298F" w:rsidRDefault="002B3046" w:rsidP="002C5E76">
      <w:pPr>
        <w:pStyle w:val="FSSHeading"/>
      </w:pPr>
      <w:r>
        <w:pict w14:anchorId="6D460999">
          <v:shape id="_x0000_i1028" type="#_x0000_t75" style="width:23.75pt;height:18.35pt" o:bullet="t" o:allowoverlap="f">
            <v:imagedata r:id="rId8" o:title="MCj02868750000[1]"/>
          </v:shape>
        </w:pict>
      </w:r>
      <w:r w:rsidR="002C5E76" w:rsidRPr="002C5E76">
        <w:t xml:space="preserve"> </w:t>
      </w:r>
      <w:r w:rsidR="007A2005">
        <w:t>Project</w:t>
      </w:r>
      <w:r w:rsidR="002C5E76" w:rsidRPr="0041298F">
        <w:t xml:space="preserve"> </w:t>
      </w:r>
      <w:r w:rsidR="00F54EE3">
        <w:t>4.1.3 Processing for a Purpose</w:t>
      </w:r>
    </w:p>
    <w:p w14:paraId="6CC883D6" w14:textId="77777777" w:rsidR="002C5E76" w:rsidRDefault="002C5E76" w:rsidP="002C5E76"/>
    <w:p w14:paraId="6376A634" w14:textId="77777777" w:rsidR="002C5E76" w:rsidRDefault="002C5E76" w:rsidP="002C5E76">
      <w:pPr>
        <w:pStyle w:val="ActivitySection"/>
      </w:pPr>
      <w:r>
        <w:t>Purpose</w:t>
      </w:r>
    </w:p>
    <w:p w14:paraId="59D30469" w14:textId="77777777" w:rsidR="00F54EE3" w:rsidRDefault="00F54EE3" w:rsidP="00F54EE3">
      <w:pPr>
        <w:pStyle w:val="ActivityBody"/>
      </w:pPr>
      <w:r>
        <w:t xml:space="preserve">Not only are unit operations dependent upon the chemical and physical properties of the food you are developing, processing methods are also dependent upon the end uses of the food product. Think of the apples in </w:t>
      </w:r>
      <w:r w:rsidRPr="00D65497">
        <w:rPr>
          <w:rStyle w:val="Italic"/>
        </w:rPr>
        <w:t>Activity 4.1.2 Processing Unit Operations</w:t>
      </w:r>
      <w:r>
        <w:t>. There were several food products made from an original raw commodity. Each product had its own purpose. You would not want to use dehydrated apples in an apple pie, or would you?</w:t>
      </w:r>
    </w:p>
    <w:p w14:paraId="0F5D2316" w14:textId="77777777" w:rsidR="00F54EE3" w:rsidRPr="00786E99" w:rsidRDefault="00F54EE3" w:rsidP="00F54EE3"/>
    <w:p w14:paraId="0317CEE6" w14:textId="09B93AFB" w:rsidR="00F54EE3" w:rsidRDefault="00F54EE3" w:rsidP="00F54EE3">
      <w:pPr>
        <w:pStyle w:val="ActivityBody"/>
      </w:pPr>
      <w:r>
        <w:t>Food scientists use quality indicators to evaluate processed fruit products. In addition to sensory evaluation, food scientists need to know the sugar content of the fruit juice to determine quality. A Brix refractometer measures the amount of sugar in the fruit juice, using Degrees Brix (°</w:t>
      </w:r>
      <w:proofErr w:type="spellStart"/>
      <w:r>
        <w:t>Bx</w:t>
      </w:r>
      <w:proofErr w:type="spellEnd"/>
      <w:r>
        <w:t>). A refractometer measures refractive index, which is the way light waves bend when being viewed. Sugars dissolved in the juice change the optical properties of the juice, specifically the refractive index. Therefore, fruit juice will refract light differently depending upon the amount of sugars and other molecules in the juice. For fruit juices, one °</w:t>
      </w:r>
      <w:proofErr w:type="spellStart"/>
      <w:r>
        <w:t>Bx</w:t>
      </w:r>
      <w:proofErr w:type="spellEnd"/>
      <w:r>
        <w:t xml:space="preserve"> is equal to 1.0% sugar by weight. On average strawberries are 10–12% sugar. When a fruit has finished growing, the fruit will begin to ripen and become sweeter with higher sugar and nutritive values. The higher the °</w:t>
      </w:r>
      <w:proofErr w:type="spellStart"/>
      <w:r>
        <w:t>Bx</w:t>
      </w:r>
      <w:proofErr w:type="spellEnd"/>
      <w:r>
        <w:t>, the higher the quality the fruit is determined to be. A strawberry considered excellent quality will produce a °</w:t>
      </w:r>
      <w:proofErr w:type="spellStart"/>
      <w:r>
        <w:t>Bx</w:t>
      </w:r>
      <w:proofErr w:type="spellEnd"/>
      <w:r>
        <w:t xml:space="preserve"> of 16.</w:t>
      </w:r>
    </w:p>
    <w:p w14:paraId="4369011B" w14:textId="77777777" w:rsidR="00F54EE3" w:rsidRPr="00021B2D" w:rsidRDefault="00F54EE3" w:rsidP="00F54EE3"/>
    <w:p w14:paraId="2E5C4174" w14:textId="77777777" w:rsidR="00F54EE3" w:rsidRDefault="00F54EE3" w:rsidP="00F54EE3">
      <w:pPr>
        <w:pStyle w:val="ActivityBody"/>
      </w:pPr>
      <w:r>
        <w:t>The preservation of food extends shelf life and protects the food product from spoilage factors. Do preservation methods change the food so the food product no longer has the same properties as the raw commodity? A food scientist asks questions such as this and then conducts an experiment to determine an answer to the question. Sometimes experiments are long processes with a lot of data and observations to evaluate. When a food scientist has determined an answer to the question, he or she will write</w:t>
      </w:r>
      <w:r w:rsidR="00AE39EA">
        <w:t xml:space="preserve"> an abstract of the experiment.</w:t>
      </w:r>
    </w:p>
    <w:p w14:paraId="2447C50D" w14:textId="77777777" w:rsidR="00F54EE3" w:rsidRPr="00955A3D" w:rsidRDefault="00F54EE3" w:rsidP="00F54EE3"/>
    <w:p w14:paraId="705F4941" w14:textId="1E905EEA" w:rsidR="002C5E76" w:rsidRDefault="00F54EE3" w:rsidP="00F54EE3">
      <w:pPr>
        <w:pStyle w:val="ActivityBody"/>
      </w:pPr>
      <w:r>
        <w:t xml:space="preserve">An abstract is an abbreviated version of the experiment the food scientist conducted. Although abstracts differ, most start with an introduction or a purpose, states the question, lists materials and procedures, results, and a conclusion. Abstracts are concise and should not exceed a page in length. Abstracts are a summary of what you asked, how you conducted your experiment, and what you discovered in your experiment. The purpose of an abstract is to inform others of your findings and encourage them to read your entire report to see your accomplishment. </w:t>
      </w:r>
      <w:r w:rsidR="00B82037">
        <w:t>Determine sugar content of fruits and r</w:t>
      </w:r>
      <w:r>
        <w:t>eport your finding</w:t>
      </w:r>
      <w:r w:rsidR="00B82037">
        <w:t>s</w:t>
      </w:r>
      <w:r>
        <w:t xml:space="preserve"> in an abstract.</w:t>
      </w:r>
    </w:p>
    <w:p w14:paraId="128A3209" w14:textId="77777777" w:rsidR="003B0686" w:rsidRPr="00210996" w:rsidRDefault="003B0686" w:rsidP="002C5E76"/>
    <w:p w14:paraId="5AAE3AA4"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56E6F118" w14:textId="77777777" w:rsidTr="002C5E76">
        <w:tc>
          <w:tcPr>
            <w:tcW w:w="5499" w:type="dxa"/>
          </w:tcPr>
          <w:p w14:paraId="690C8855" w14:textId="77777777" w:rsidR="002C5E76" w:rsidRDefault="002C5E76" w:rsidP="00BE7183">
            <w:pPr>
              <w:pStyle w:val="ActivityBodyBold"/>
            </w:pPr>
            <w:r>
              <w:t xml:space="preserve">Per </w:t>
            </w:r>
            <w:r w:rsidR="00F54EE3">
              <w:t>pair of students</w:t>
            </w:r>
            <w:r>
              <w:t>:</w:t>
            </w:r>
          </w:p>
          <w:p w14:paraId="20D70E28" w14:textId="77777777" w:rsidR="00F54EE3" w:rsidRDefault="00F54EE3" w:rsidP="00F54EE3">
            <w:pPr>
              <w:pStyle w:val="Activitybullet"/>
            </w:pPr>
            <w:r>
              <w:t>Computer with Internet access</w:t>
            </w:r>
          </w:p>
          <w:p w14:paraId="7546CFDF" w14:textId="77777777" w:rsidR="00F54EE3" w:rsidRDefault="00F54EE3" w:rsidP="00F54EE3">
            <w:pPr>
              <w:pStyle w:val="Activitybullet"/>
            </w:pPr>
            <w:r>
              <w:t>Package of fresh strawberries</w:t>
            </w:r>
          </w:p>
          <w:p w14:paraId="38A198D2" w14:textId="77777777" w:rsidR="00F54EE3" w:rsidRDefault="00F54EE3" w:rsidP="00F54EE3">
            <w:pPr>
              <w:pStyle w:val="Activitybullet"/>
            </w:pPr>
            <w:r>
              <w:t>Package of frozen strawberries</w:t>
            </w:r>
          </w:p>
          <w:p w14:paraId="2A707F0A" w14:textId="77777777" w:rsidR="00F54EE3" w:rsidRDefault="00F54EE3" w:rsidP="00F54EE3">
            <w:pPr>
              <w:pStyle w:val="Activitybullet"/>
            </w:pPr>
            <w:r>
              <w:t>Package of dried strawberries</w:t>
            </w:r>
          </w:p>
          <w:p w14:paraId="38C678CD" w14:textId="77777777" w:rsidR="00F54EE3" w:rsidRDefault="00F54EE3" w:rsidP="00F54EE3">
            <w:pPr>
              <w:pStyle w:val="Activitybullet"/>
            </w:pPr>
            <w:r>
              <w:t>Canned strawberries</w:t>
            </w:r>
          </w:p>
          <w:p w14:paraId="311525F8" w14:textId="77777777" w:rsidR="00F54EE3" w:rsidRDefault="00F54EE3" w:rsidP="00F54EE3">
            <w:pPr>
              <w:pStyle w:val="Activitybullet"/>
            </w:pPr>
            <w:r>
              <w:t>Small bowl</w:t>
            </w:r>
          </w:p>
          <w:p w14:paraId="135E583D" w14:textId="77777777" w:rsidR="00F54EE3" w:rsidRDefault="00F54EE3" w:rsidP="00F54EE3">
            <w:pPr>
              <w:pStyle w:val="Activitybullet"/>
            </w:pPr>
            <w:r>
              <w:t>Colander</w:t>
            </w:r>
          </w:p>
          <w:p w14:paraId="256BD808" w14:textId="77777777" w:rsidR="002C5E76" w:rsidRDefault="00F54EE3" w:rsidP="00F54EE3">
            <w:pPr>
              <w:pStyle w:val="Activitybullet"/>
            </w:pPr>
            <w:r>
              <w:t>11” x 17” poster board</w:t>
            </w:r>
          </w:p>
        </w:tc>
        <w:tc>
          <w:tcPr>
            <w:tcW w:w="5499" w:type="dxa"/>
          </w:tcPr>
          <w:p w14:paraId="354B6367" w14:textId="77777777" w:rsidR="00F54EE3" w:rsidRDefault="00F54EE3" w:rsidP="00F54EE3">
            <w:pPr>
              <w:pStyle w:val="ActivityBodyBold"/>
            </w:pPr>
          </w:p>
          <w:p w14:paraId="28313E9C" w14:textId="77777777" w:rsidR="00F54EE3" w:rsidRDefault="00F54EE3" w:rsidP="00F54EE3">
            <w:pPr>
              <w:pStyle w:val="Activitybullet"/>
            </w:pPr>
            <w:r>
              <w:t>Materials for thawing frozen berries, possible needs are as follows.</w:t>
            </w:r>
          </w:p>
          <w:p w14:paraId="043BB87F" w14:textId="77777777" w:rsidR="00F54EE3" w:rsidRDefault="00F54EE3" w:rsidP="00F54EE3">
            <w:pPr>
              <w:pStyle w:val="Activitysub2"/>
            </w:pPr>
            <w:r>
              <w:t>Plate</w:t>
            </w:r>
          </w:p>
          <w:p w14:paraId="0221A11B" w14:textId="77777777" w:rsidR="00F54EE3" w:rsidRDefault="00F54EE3" w:rsidP="00F54EE3">
            <w:pPr>
              <w:pStyle w:val="Activitysub2"/>
            </w:pPr>
            <w:r>
              <w:t>Microwave safe plate</w:t>
            </w:r>
          </w:p>
          <w:p w14:paraId="5F2E286D" w14:textId="77777777" w:rsidR="00F54EE3" w:rsidRDefault="00F54EE3" w:rsidP="00F54EE3">
            <w:pPr>
              <w:pStyle w:val="Activitysub2"/>
            </w:pPr>
            <w:r>
              <w:t>Bowl</w:t>
            </w:r>
          </w:p>
          <w:p w14:paraId="08D1D078" w14:textId="77777777" w:rsidR="00F54EE3" w:rsidRDefault="00F54EE3" w:rsidP="00F54EE3">
            <w:pPr>
              <w:pStyle w:val="Activitysub2"/>
            </w:pPr>
            <w:r>
              <w:t>Airtight container</w:t>
            </w:r>
          </w:p>
          <w:p w14:paraId="7437412A" w14:textId="77777777" w:rsidR="00F54EE3" w:rsidRDefault="00F54EE3" w:rsidP="00F54EE3">
            <w:pPr>
              <w:pStyle w:val="Activitybullet"/>
            </w:pPr>
            <w:r>
              <w:t>Container of warm water</w:t>
            </w:r>
          </w:p>
          <w:p w14:paraId="06CBE398" w14:textId="77777777" w:rsidR="002C5E76" w:rsidRDefault="00F54EE3" w:rsidP="00F54EE3">
            <w:pPr>
              <w:pStyle w:val="Activitybullet"/>
            </w:pPr>
            <w:r>
              <w:t>Various materials to produce final product, should include what is available in food laboratory.</w:t>
            </w:r>
          </w:p>
        </w:tc>
      </w:tr>
      <w:tr w:rsidR="00F54EE3" w14:paraId="39F4E043" w14:textId="77777777" w:rsidTr="002C5E76">
        <w:tc>
          <w:tcPr>
            <w:tcW w:w="5499" w:type="dxa"/>
          </w:tcPr>
          <w:p w14:paraId="74BC0C5E" w14:textId="77777777" w:rsidR="00F54EE3" w:rsidRDefault="00F54EE3" w:rsidP="00F54EE3">
            <w:pPr>
              <w:pStyle w:val="ActivityBodyBold"/>
            </w:pPr>
            <w:r>
              <w:lastRenderedPageBreak/>
              <w:t>Per class:</w:t>
            </w:r>
          </w:p>
          <w:p w14:paraId="6D336C81" w14:textId="77777777" w:rsidR="00F54EE3" w:rsidRDefault="00F54EE3" w:rsidP="00F54EE3">
            <w:pPr>
              <w:pStyle w:val="Activitybullet"/>
            </w:pPr>
            <w:r>
              <w:t>5 Brix refractometers</w:t>
            </w:r>
          </w:p>
          <w:p w14:paraId="68D68287" w14:textId="77777777" w:rsidR="00F54EE3" w:rsidRDefault="00F54EE3" w:rsidP="00F54EE3">
            <w:pPr>
              <w:pStyle w:val="Activitybullet"/>
            </w:pPr>
            <w:r>
              <w:t>5 electronic balances</w:t>
            </w:r>
          </w:p>
        </w:tc>
        <w:tc>
          <w:tcPr>
            <w:tcW w:w="5499" w:type="dxa"/>
          </w:tcPr>
          <w:p w14:paraId="085A6404" w14:textId="77777777" w:rsidR="00F54EE3" w:rsidRDefault="00F54EE3" w:rsidP="00F54EE3">
            <w:pPr>
              <w:pStyle w:val="ActivityBodyBold"/>
            </w:pPr>
            <w:r>
              <w:t>Per student:</w:t>
            </w:r>
          </w:p>
          <w:p w14:paraId="0EBBA14F" w14:textId="77777777" w:rsidR="00F54EE3" w:rsidRDefault="00F54EE3" w:rsidP="00F54EE3">
            <w:pPr>
              <w:pStyle w:val="Activitybullet"/>
            </w:pPr>
            <w:r>
              <w:t>Lab coat</w:t>
            </w:r>
          </w:p>
          <w:p w14:paraId="4F27FB7C" w14:textId="77777777" w:rsidR="00F54EE3" w:rsidRDefault="00F54EE3" w:rsidP="00F54EE3">
            <w:pPr>
              <w:pStyle w:val="Activitybullet"/>
            </w:pPr>
            <w:r>
              <w:t>Hairnet</w:t>
            </w:r>
          </w:p>
          <w:p w14:paraId="4BE7AF32" w14:textId="77777777" w:rsidR="00F54EE3" w:rsidRDefault="00F54EE3" w:rsidP="00F54EE3">
            <w:pPr>
              <w:pStyle w:val="Activitybullet"/>
            </w:pPr>
            <w:r>
              <w:t>3 colored stickers</w:t>
            </w:r>
          </w:p>
          <w:p w14:paraId="1238E144" w14:textId="77777777" w:rsidR="00F54EE3" w:rsidRDefault="00F54EE3" w:rsidP="00F54EE3">
            <w:pPr>
              <w:pStyle w:val="Activitybullet"/>
            </w:pPr>
            <w:r>
              <w:t>Pen</w:t>
            </w:r>
          </w:p>
          <w:p w14:paraId="2B26A7D9" w14:textId="77777777" w:rsidR="00F54EE3" w:rsidRDefault="00F54EE3" w:rsidP="00F54EE3">
            <w:pPr>
              <w:pStyle w:val="Activitybullet"/>
              <w:rPr>
                <w:rStyle w:val="Italic"/>
              </w:rPr>
            </w:pPr>
            <w:r w:rsidRPr="006454CA">
              <w:rPr>
                <w:rStyle w:val="Italic"/>
              </w:rPr>
              <w:t>Agriscience Notebook</w:t>
            </w:r>
          </w:p>
          <w:p w14:paraId="050207E0" w14:textId="77777777" w:rsidR="00F54EE3" w:rsidRDefault="00F54EE3" w:rsidP="00F54EE3">
            <w:pPr>
              <w:pStyle w:val="Activitybullet"/>
            </w:pPr>
            <w:r>
              <w:rPr>
                <w:rStyle w:val="Italic"/>
              </w:rPr>
              <w:t>Laboratory Notebook</w:t>
            </w:r>
          </w:p>
        </w:tc>
      </w:tr>
    </w:tbl>
    <w:p w14:paraId="024C338D" w14:textId="77777777" w:rsidR="002C5E76" w:rsidRDefault="002C5E76" w:rsidP="002C5E76"/>
    <w:p w14:paraId="40624718" w14:textId="77777777" w:rsidR="002C5E76" w:rsidRDefault="002C5E76" w:rsidP="002C5E76">
      <w:pPr>
        <w:pStyle w:val="ActivitySection"/>
      </w:pPr>
      <w:r>
        <w:t>Procedure</w:t>
      </w:r>
    </w:p>
    <w:p w14:paraId="154E3745" w14:textId="77777777" w:rsidR="00F54EE3" w:rsidRDefault="00F54EE3" w:rsidP="00F54EE3">
      <w:pPr>
        <w:pStyle w:val="ActivityBody"/>
      </w:pPr>
      <w:r>
        <w:t>For this project, you will investigate the differences in processed strawberries and their effects on the success of a recipe. You and your partner will choose a recipe containing strawberries and determine the preparation involved in making the food. You and your partner will develop a protocol that will test different strawberry products to conclude which one is best for the final food product you are preparing.</w:t>
      </w:r>
    </w:p>
    <w:p w14:paraId="74AB0A7C" w14:textId="77777777" w:rsidR="00F54EE3" w:rsidRDefault="00F54EE3" w:rsidP="00F54EE3"/>
    <w:p w14:paraId="60BE2EA1" w14:textId="77777777" w:rsidR="00F54EE3" w:rsidRDefault="00F54EE3" w:rsidP="00F54EE3">
      <w:pPr>
        <w:pStyle w:val="ActivityBodyBold"/>
      </w:pPr>
      <w:r>
        <w:t>Part One – Developing the Protocol</w:t>
      </w:r>
    </w:p>
    <w:p w14:paraId="7B0FD2CB" w14:textId="77777777" w:rsidR="00F54EE3" w:rsidRDefault="00F54EE3" w:rsidP="00F54EE3">
      <w:pPr>
        <w:pStyle w:val="ActivityNumbers"/>
      </w:pPr>
      <w:r>
        <w:t>Choose the recipe you and your partner will evaluate. Some recipes produce large batches. If possible, divide the recipe to make fewer servings.</w:t>
      </w:r>
    </w:p>
    <w:p w14:paraId="29169CB3" w14:textId="77777777" w:rsidR="00F54EE3" w:rsidRDefault="00F54EE3" w:rsidP="00F54EE3">
      <w:pPr>
        <w:pStyle w:val="ActivityNumbers"/>
      </w:pPr>
      <w:r>
        <w:t xml:space="preserve">Research each of the strawberry products listed below and record notes in your </w:t>
      </w:r>
      <w:r w:rsidRPr="00423B35">
        <w:rPr>
          <w:rStyle w:val="Italic"/>
        </w:rPr>
        <w:t>Laboratory Notebook</w:t>
      </w:r>
      <w:r>
        <w:t xml:space="preserve"> of the processes involved in producing the processed strawberry product.</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3600"/>
      </w:tblGrid>
      <w:tr w:rsidR="002B3046" w:rsidRPr="002B3046" w14:paraId="018B9C9A" w14:textId="77777777" w:rsidTr="002B3046">
        <w:tc>
          <w:tcPr>
            <w:tcW w:w="3690" w:type="dxa"/>
          </w:tcPr>
          <w:p w14:paraId="34B2C57E" w14:textId="77777777" w:rsidR="002B3046" w:rsidRPr="002B3046" w:rsidRDefault="002B3046" w:rsidP="007F22DD">
            <w:pPr>
              <w:pStyle w:val="Activitybullet"/>
            </w:pPr>
            <w:r w:rsidRPr="002B3046">
              <w:t>Fresh</w:t>
            </w:r>
          </w:p>
        </w:tc>
        <w:tc>
          <w:tcPr>
            <w:tcW w:w="3600" w:type="dxa"/>
          </w:tcPr>
          <w:p w14:paraId="494F480B" w14:textId="77777777" w:rsidR="002B3046" w:rsidRPr="002B3046" w:rsidRDefault="002B3046" w:rsidP="007F22DD">
            <w:pPr>
              <w:pStyle w:val="Activitybullet"/>
            </w:pPr>
            <w:r w:rsidRPr="002B3046">
              <w:t>Frozen</w:t>
            </w:r>
          </w:p>
        </w:tc>
      </w:tr>
      <w:tr w:rsidR="002B3046" w:rsidRPr="002B3046" w14:paraId="67B1BFD4" w14:textId="77777777" w:rsidTr="002B3046">
        <w:tc>
          <w:tcPr>
            <w:tcW w:w="3690" w:type="dxa"/>
          </w:tcPr>
          <w:p w14:paraId="640361D0" w14:textId="77777777" w:rsidR="002B3046" w:rsidRPr="002B3046" w:rsidRDefault="002B3046" w:rsidP="007F22DD">
            <w:pPr>
              <w:pStyle w:val="Activitybullet"/>
            </w:pPr>
            <w:r w:rsidRPr="002B3046">
              <w:t>Dried</w:t>
            </w:r>
          </w:p>
        </w:tc>
        <w:tc>
          <w:tcPr>
            <w:tcW w:w="3600" w:type="dxa"/>
          </w:tcPr>
          <w:p w14:paraId="70CC464C" w14:textId="77777777" w:rsidR="002B3046" w:rsidRPr="002B3046" w:rsidRDefault="002B3046" w:rsidP="007F22DD">
            <w:pPr>
              <w:pStyle w:val="Activitybullet"/>
            </w:pPr>
            <w:r w:rsidRPr="002B3046">
              <w:t>Canned</w:t>
            </w:r>
          </w:p>
        </w:tc>
      </w:tr>
    </w:tbl>
    <w:p w14:paraId="31CE763D" w14:textId="2891C94E" w:rsidR="00F54EE3" w:rsidRDefault="00F54EE3" w:rsidP="00F54EE3">
      <w:pPr>
        <w:pStyle w:val="ActivityNumbers"/>
      </w:pPr>
      <w:r>
        <w:t>Determine physical and chemical changes that have occurred in the processed product. How do the changes affect the strawberries?</w:t>
      </w:r>
    </w:p>
    <w:p w14:paraId="589ACEBC" w14:textId="77777777" w:rsidR="00F54EE3" w:rsidRDefault="00F54EE3" w:rsidP="00F54EE3">
      <w:pPr>
        <w:pStyle w:val="ActivityNumbers"/>
      </w:pPr>
      <w:r>
        <w:t xml:space="preserve">In your </w:t>
      </w:r>
      <w:r w:rsidRPr="00985646">
        <w:rPr>
          <w:rStyle w:val="Italic"/>
        </w:rPr>
        <w:t>Laboratory Notebook</w:t>
      </w:r>
      <w:r>
        <w:t>, develop a table to record observations of the processed strawberries.</w:t>
      </w:r>
    </w:p>
    <w:p w14:paraId="45F9F490" w14:textId="77777777" w:rsidR="00F54EE3" w:rsidRDefault="00F54EE3" w:rsidP="00F54EE3">
      <w:pPr>
        <w:pStyle w:val="ActivityNumbers"/>
      </w:pPr>
      <w:r>
        <w:t>Observe the physical properties and conduct a sensory evaluation of ea</w:t>
      </w:r>
      <w:r w:rsidR="00665958">
        <w:t>ch fruit. It is recommended</w:t>
      </w:r>
      <w:r>
        <w:t xml:space="preserve"> you photograph your strawberries and manipulations along the way.</w:t>
      </w:r>
    </w:p>
    <w:p w14:paraId="2128123B" w14:textId="77777777" w:rsidR="00665958" w:rsidRDefault="00F54EE3" w:rsidP="00F54EE3">
      <w:pPr>
        <w:pStyle w:val="ActivityNumbers"/>
      </w:pPr>
      <w:r>
        <w:t xml:space="preserve">To reconstitute the strawberries, follow the protocols in Table 1. </w:t>
      </w:r>
      <w:r w:rsidR="00665958">
        <w:t>You will reconstitute all the strawberries, but you will c</w:t>
      </w:r>
      <w:r>
        <w:t>hoose one method to thaw frozen strawberries</w:t>
      </w:r>
      <w:r w:rsidR="00665958">
        <w:t>.</w:t>
      </w:r>
    </w:p>
    <w:p w14:paraId="195013B7" w14:textId="77777777" w:rsidR="00F54EE3" w:rsidRDefault="00665958" w:rsidP="00F54EE3">
      <w:pPr>
        <w:pStyle w:val="ActivityNumbers"/>
      </w:pPr>
      <w:r>
        <w:t>I</w:t>
      </w:r>
      <w:r w:rsidR="00F54EE3">
        <w:t>nclude procedures for each preparation in your protocol.</w:t>
      </w:r>
    </w:p>
    <w:p w14:paraId="17955E91" w14:textId="77777777" w:rsidR="00F54EE3" w:rsidRPr="007B3185" w:rsidRDefault="00F54EE3" w:rsidP="00F54E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240"/>
        <w:gridCol w:w="3240"/>
      </w:tblGrid>
      <w:tr w:rsidR="00F54EE3" w14:paraId="02B1AA05" w14:textId="77777777" w:rsidTr="004A07C8">
        <w:tc>
          <w:tcPr>
            <w:tcW w:w="10998" w:type="dxa"/>
            <w:gridSpan w:val="3"/>
            <w:tcBorders>
              <w:top w:val="nil"/>
              <w:left w:val="nil"/>
              <w:right w:val="nil"/>
            </w:tcBorders>
            <w:shd w:val="clear" w:color="auto" w:fill="auto"/>
          </w:tcPr>
          <w:p w14:paraId="5859A8E8" w14:textId="77777777" w:rsidR="00F54EE3" w:rsidRPr="001436EC" w:rsidRDefault="00F54EE3" w:rsidP="00BD03C4">
            <w:pPr>
              <w:rPr>
                <w:rStyle w:val="KeyTermItalic"/>
              </w:rPr>
            </w:pPr>
            <w:r>
              <w:rPr>
                <w:rStyle w:val="KeyTerm"/>
              </w:rPr>
              <w:t>Table 1</w:t>
            </w:r>
            <w:r w:rsidR="0003680C">
              <w:rPr>
                <w:rStyle w:val="KeyTerm"/>
              </w:rPr>
              <w:t>.</w:t>
            </w:r>
            <w:r>
              <w:rPr>
                <w:rStyle w:val="KeyTerm"/>
              </w:rPr>
              <w:t xml:space="preserve"> </w:t>
            </w:r>
            <w:r>
              <w:rPr>
                <w:rStyle w:val="KeyTermItalic"/>
              </w:rPr>
              <w:t>Processed Fruit Preparation</w:t>
            </w:r>
          </w:p>
        </w:tc>
      </w:tr>
      <w:tr w:rsidR="004A07C8" w14:paraId="64B19E7D" w14:textId="77777777" w:rsidTr="004A07C8">
        <w:tc>
          <w:tcPr>
            <w:tcW w:w="4518" w:type="dxa"/>
            <w:shd w:val="clear" w:color="auto" w:fill="auto"/>
          </w:tcPr>
          <w:p w14:paraId="74D43E35" w14:textId="77777777" w:rsidR="00F54EE3" w:rsidRDefault="00D055F5" w:rsidP="00BD03C4">
            <w:pPr>
              <w:pStyle w:val="RubricHeadings"/>
            </w:pPr>
            <w:r>
              <w:t>Frozen S</w:t>
            </w:r>
            <w:r w:rsidR="00F54EE3">
              <w:t>trawberries</w:t>
            </w:r>
          </w:p>
        </w:tc>
        <w:tc>
          <w:tcPr>
            <w:tcW w:w="3240" w:type="dxa"/>
            <w:shd w:val="clear" w:color="auto" w:fill="auto"/>
          </w:tcPr>
          <w:p w14:paraId="0D636089" w14:textId="77777777" w:rsidR="00F54EE3" w:rsidRDefault="00D055F5" w:rsidP="00BD03C4">
            <w:pPr>
              <w:pStyle w:val="RubricHeadings"/>
            </w:pPr>
            <w:r>
              <w:t>Dried S</w:t>
            </w:r>
            <w:r w:rsidR="00F54EE3">
              <w:t>trawberries</w:t>
            </w:r>
          </w:p>
        </w:tc>
        <w:tc>
          <w:tcPr>
            <w:tcW w:w="3240" w:type="dxa"/>
            <w:shd w:val="clear" w:color="auto" w:fill="auto"/>
          </w:tcPr>
          <w:p w14:paraId="387B13C1" w14:textId="77777777" w:rsidR="00F54EE3" w:rsidRDefault="00D055F5" w:rsidP="00BD03C4">
            <w:pPr>
              <w:pStyle w:val="RubricHeadings"/>
            </w:pPr>
            <w:r>
              <w:t>Canned S</w:t>
            </w:r>
            <w:r w:rsidR="00F54EE3">
              <w:t>trawberries</w:t>
            </w:r>
          </w:p>
        </w:tc>
      </w:tr>
      <w:tr w:rsidR="004A07C8" w14:paraId="311DD7E8" w14:textId="77777777" w:rsidTr="004A07C8">
        <w:tc>
          <w:tcPr>
            <w:tcW w:w="4518" w:type="dxa"/>
            <w:shd w:val="clear" w:color="auto" w:fill="auto"/>
          </w:tcPr>
          <w:p w14:paraId="3CFBA78E" w14:textId="77777777" w:rsidR="00F54EE3" w:rsidRDefault="00F54EE3" w:rsidP="00BD03C4">
            <w:pPr>
              <w:pStyle w:val="MatrixRubricEntries"/>
            </w:pPr>
            <w:r>
              <w:rPr>
                <w:rStyle w:val="RubricTitles10pt"/>
              </w:rPr>
              <w:t>Cold w</w:t>
            </w:r>
            <w:r w:rsidRPr="001436EC">
              <w:rPr>
                <w:rStyle w:val="RubricTitles10pt"/>
              </w:rPr>
              <w:t>ater</w:t>
            </w:r>
          </w:p>
          <w:p w14:paraId="1D57C53C" w14:textId="77777777" w:rsidR="00F54EE3" w:rsidRDefault="00F54EE3" w:rsidP="00BD03C4">
            <w:pPr>
              <w:pStyle w:val="MatrixBullets"/>
            </w:pPr>
            <w:r>
              <w:t>Place the frozen berries in an airtight container.</w:t>
            </w:r>
          </w:p>
          <w:p w14:paraId="4B364FAF" w14:textId="77777777" w:rsidR="00F54EE3" w:rsidRDefault="00F54EE3" w:rsidP="00BD03C4">
            <w:pPr>
              <w:pStyle w:val="MatrixBullets"/>
            </w:pPr>
            <w:r>
              <w:t>Place container in cold water.</w:t>
            </w:r>
          </w:p>
        </w:tc>
        <w:tc>
          <w:tcPr>
            <w:tcW w:w="3240" w:type="dxa"/>
            <w:vMerge w:val="restart"/>
            <w:shd w:val="clear" w:color="auto" w:fill="auto"/>
          </w:tcPr>
          <w:p w14:paraId="7D9BD1F3" w14:textId="77777777" w:rsidR="00F54EE3" w:rsidRPr="00443776" w:rsidRDefault="0003680C" w:rsidP="00BD03C4">
            <w:pPr>
              <w:pStyle w:val="RubricTitles"/>
              <w:rPr>
                <w:rStyle w:val="RubricEntries10pt"/>
              </w:rPr>
            </w:pPr>
            <w:r>
              <w:rPr>
                <w:rStyle w:val="RubricEntries10pt"/>
              </w:rPr>
              <w:t>Water bath</w:t>
            </w:r>
          </w:p>
          <w:p w14:paraId="5DD24E43" w14:textId="77777777" w:rsidR="00F54EE3" w:rsidRDefault="00F54EE3" w:rsidP="00BD03C4">
            <w:pPr>
              <w:pStyle w:val="MatrixBullets"/>
              <w:rPr>
                <w:rStyle w:val="RubricEntries10pt"/>
              </w:rPr>
            </w:pPr>
            <w:r>
              <w:rPr>
                <w:rStyle w:val="RubricEntries10pt"/>
              </w:rPr>
              <w:t>Place strawberries in just enough warm water to cover fruit.</w:t>
            </w:r>
          </w:p>
          <w:p w14:paraId="68114B43" w14:textId="77777777" w:rsidR="00F54EE3" w:rsidRDefault="00F54EE3" w:rsidP="00BD03C4">
            <w:pPr>
              <w:pStyle w:val="MatrixBullets"/>
              <w:rPr>
                <w:rStyle w:val="RubricEntries10pt"/>
              </w:rPr>
            </w:pPr>
            <w:r>
              <w:rPr>
                <w:rStyle w:val="RubricEntries10pt"/>
              </w:rPr>
              <w:t>Rest at room temperature for one hour.</w:t>
            </w:r>
          </w:p>
          <w:p w14:paraId="7A812AE5" w14:textId="77777777" w:rsidR="00F54EE3" w:rsidRPr="00443776" w:rsidRDefault="00F54EE3" w:rsidP="00BD03C4">
            <w:pPr>
              <w:pStyle w:val="MatrixBullets"/>
              <w:rPr>
                <w:rStyle w:val="RubricEntries10pt"/>
              </w:rPr>
            </w:pPr>
            <w:r>
              <w:rPr>
                <w:rStyle w:val="RubricEntries10pt"/>
              </w:rPr>
              <w:t>Drain any excess liquid.</w:t>
            </w:r>
          </w:p>
        </w:tc>
        <w:tc>
          <w:tcPr>
            <w:tcW w:w="3240" w:type="dxa"/>
            <w:vMerge w:val="restart"/>
            <w:shd w:val="clear" w:color="auto" w:fill="auto"/>
          </w:tcPr>
          <w:p w14:paraId="48578010" w14:textId="77777777" w:rsidR="00F54EE3" w:rsidRDefault="0003680C" w:rsidP="00BD03C4">
            <w:pPr>
              <w:pStyle w:val="RubricTitles"/>
              <w:rPr>
                <w:rStyle w:val="RubricEntries10pt"/>
              </w:rPr>
            </w:pPr>
            <w:r>
              <w:rPr>
                <w:rStyle w:val="RubricEntries10pt"/>
              </w:rPr>
              <w:t>Strain and rinse</w:t>
            </w:r>
          </w:p>
          <w:p w14:paraId="5FD8BCCD" w14:textId="77777777" w:rsidR="00F54EE3" w:rsidRDefault="00F54EE3" w:rsidP="00BD03C4">
            <w:pPr>
              <w:pStyle w:val="MatrixBullets"/>
              <w:rPr>
                <w:rStyle w:val="RubricEntries10pt"/>
              </w:rPr>
            </w:pPr>
            <w:r>
              <w:rPr>
                <w:rStyle w:val="RubricEntries10pt"/>
              </w:rPr>
              <w:t>Place strainer over bowl.</w:t>
            </w:r>
          </w:p>
          <w:p w14:paraId="18D00042" w14:textId="77777777" w:rsidR="00F54EE3" w:rsidRDefault="00F54EE3" w:rsidP="00BD03C4">
            <w:pPr>
              <w:pStyle w:val="MatrixBullets"/>
              <w:rPr>
                <w:rStyle w:val="RubricEntries10pt"/>
              </w:rPr>
            </w:pPr>
            <w:r>
              <w:rPr>
                <w:rStyle w:val="RubricEntries10pt"/>
              </w:rPr>
              <w:t>Pour canned berries into strainer.</w:t>
            </w:r>
          </w:p>
          <w:p w14:paraId="7EA69A25" w14:textId="77777777" w:rsidR="00F54EE3" w:rsidRDefault="00F54EE3" w:rsidP="00BD03C4">
            <w:pPr>
              <w:pStyle w:val="MatrixBullets"/>
              <w:rPr>
                <w:rStyle w:val="RubricEntries10pt"/>
              </w:rPr>
            </w:pPr>
            <w:r>
              <w:rPr>
                <w:rStyle w:val="RubricEntries10pt"/>
              </w:rPr>
              <w:t>Let strain until the juice is gone.</w:t>
            </w:r>
          </w:p>
          <w:p w14:paraId="58748A28" w14:textId="77777777" w:rsidR="00F54EE3" w:rsidRDefault="00F54EE3" w:rsidP="00BD03C4">
            <w:pPr>
              <w:pStyle w:val="MatrixBullets"/>
              <w:rPr>
                <w:rStyle w:val="RubricEntries10pt"/>
              </w:rPr>
            </w:pPr>
            <w:r>
              <w:rPr>
                <w:rStyle w:val="RubricEntries10pt"/>
              </w:rPr>
              <w:t>Remove strainer from bowl, in sink, run a small stream of water over berries to rinse.</w:t>
            </w:r>
          </w:p>
          <w:p w14:paraId="09E4FF2B" w14:textId="77777777" w:rsidR="00F54EE3" w:rsidRPr="00443776" w:rsidRDefault="00F54EE3" w:rsidP="00BD03C4">
            <w:pPr>
              <w:pStyle w:val="MatrixBullets"/>
              <w:rPr>
                <w:rStyle w:val="RubricEntries10pt"/>
              </w:rPr>
            </w:pPr>
            <w:r>
              <w:rPr>
                <w:rStyle w:val="RubricEntries10pt"/>
              </w:rPr>
              <w:t>Be careful not to damage the fruit.</w:t>
            </w:r>
          </w:p>
        </w:tc>
      </w:tr>
      <w:tr w:rsidR="004A07C8" w14:paraId="7D674346" w14:textId="77777777" w:rsidTr="004A07C8">
        <w:tc>
          <w:tcPr>
            <w:tcW w:w="4518" w:type="dxa"/>
            <w:shd w:val="clear" w:color="auto" w:fill="auto"/>
          </w:tcPr>
          <w:p w14:paraId="60F0BD77" w14:textId="77777777" w:rsidR="00F54EE3" w:rsidRDefault="0003680C" w:rsidP="00BD03C4">
            <w:pPr>
              <w:pStyle w:val="RubricTitles"/>
              <w:rPr>
                <w:rStyle w:val="RubricEntries10pt"/>
              </w:rPr>
            </w:pPr>
            <w:r>
              <w:rPr>
                <w:rStyle w:val="RubricEntries10pt"/>
              </w:rPr>
              <w:t>Room temperature</w:t>
            </w:r>
          </w:p>
          <w:p w14:paraId="0EA16470" w14:textId="77777777" w:rsidR="00F54EE3" w:rsidRDefault="00F54EE3" w:rsidP="00BD03C4">
            <w:pPr>
              <w:pStyle w:val="MatrixBullets"/>
              <w:rPr>
                <w:rStyle w:val="RubricEntries10pt"/>
              </w:rPr>
            </w:pPr>
            <w:r>
              <w:rPr>
                <w:rStyle w:val="RubricEntries10pt"/>
              </w:rPr>
              <w:t>Lay frozen berries flat on a plate.</w:t>
            </w:r>
          </w:p>
          <w:p w14:paraId="6096C6DF" w14:textId="77777777" w:rsidR="00F54EE3" w:rsidRPr="001436EC" w:rsidRDefault="00F54EE3" w:rsidP="00BD03C4">
            <w:pPr>
              <w:pStyle w:val="MatrixBullets"/>
              <w:rPr>
                <w:rStyle w:val="RubricEntries10pt"/>
              </w:rPr>
            </w:pPr>
            <w:r>
              <w:rPr>
                <w:rStyle w:val="RubricEntries10pt"/>
              </w:rPr>
              <w:t>Let sit for 45min at room temp</w:t>
            </w:r>
            <w:r w:rsidR="00D055F5">
              <w:rPr>
                <w:rStyle w:val="RubricEntries10pt"/>
              </w:rPr>
              <w:t>erature</w:t>
            </w:r>
            <w:r>
              <w:rPr>
                <w:rStyle w:val="RubricEntries10pt"/>
              </w:rPr>
              <w:t>.</w:t>
            </w:r>
          </w:p>
        </w:tc>
        <w:tc>
          <w:tcPr>
            <w:tcW w:w="3240" w:type="dxa"/>
            <w:vMerge/>
            <w:shd w:val="clear" w:color="auto" w:fill="auto"/>
          </w:tcPr>
          <w:p w14:paraId="13583CF8" w14:textId="77777777" w:rsidR="00F54EE3" w:rsidRDefault="00F54EE3" w:rsidP="00BD03C4"/>
        </w:tc>
        <w:tc>
          <w:tcPr>
            <w:tcW w:w="3240" w:type="dxa"/>
            <w:vMerge/>
            <w:shd w:val="clear" w:color="auto" w:fill="auto"/>
          </w:tcPr>
          <w:p w14:paraId="3B27B569" w14:textId="77777777" w:rsidR="00F54EE3" w:rsidRDefault="00F54EE3" w:rsidP="00BD03C4"/>
        </w:tc>
      </w:tr>
      <w:tr w:rsidR="004A07C8" w14:paraId="132E8794" w14:textId="77777777" w:rsidTr="004A07C8">
        <w:tc>
          <w:tcPr>
            <w:tcW w:w="4518" w:type="dxa"/>
            <w:shd w:val="clear" w:color="auto" w:fill="auto"/>
          </w:tcPr>
          <w:p w14:paraId="7D8CD53A" w14:textId="77777777" w:rsidR="00F54EE3" w:rsidRDefault="0003680C" w:rsidP="00BD03C4">
            <w:pPr>
              <w:pStyle w:val="RubricTitles"/>
              <w:rPr>
                <w:rStyle w:val="RubricEntries10pt"/>
              </w:rPr>
            </w:pPr>
            <w:r>
              <w:rPr>
                <w:rStyle w:val="RubricEntries10pt"/>
              </w:rPr>
              <w:t>Microwave</w:t>
            </w:r>
          </w:p>
          <w:p w14:paraId="1EDD1B91" w14:textId="77777777" w:rsidR="00F54EE3" w:rsidRDefault="00F54EE3" w:rsidP="00BD03C4">
            <w:pPr>
              <w:pStyle w:val="MatrixBullets"/>
              <w:rPr>
                <w:rStyle w:val="RubricEntries10pt"/>
              </w:rPr>
            </w:pPr>
            <w:r>
              <w:rPr>
                <w:rStyle w:val="RubricEntries10pt"/>
              </w:rPr>
              <w:t>Place strawberries on a microwave safe plate.</w:t>
            </w:r>
          </w:p>
          <w:p w14:paraId="23774924" w14:textId="77777777" w:rsidR="00F54EE3" w:rsidRDefault="00F54EE3" w:rsidP="00BD03C4">
            <w:pPr>
              <w:pStyle w:val="MatrixBullets"/>
              <w:rPr>
                <w:rStyle w:val="RubricEntries10pt"/>
              </w:rPr>
            </w:pPr>
            <w:r>
              <w:rPr>
                <w:rStyle w:val="RubricEntries10pt"/>
              </w:rPr>
              <w:t>Defrost according to weight.</w:t>
            </w:r>
          </w:p>
          <w:p w14:paraId="323DBE26" w14:textId="77777777" w:rsidR="00F54EE3" w:rsidRPr="00443776" w:rsidRDefault="00F54EE3" w:rsidP="00BD03C4">
            <w:pPr>
              <w:pStyle w:val="MatrixBullets"/>
              <w:rPr>
                <w:rStyle w:val="RubricEntries10pt"/>
              </w:rPr>
            </w:pPr>
            <w:r>
              <w:rPr>
                <w:rStyle w:val="RubricEntries10pt"/>
              </w:rPr>
              <w:t>Check berries every 30-60 seconds.</w:t>
            </w:r>
          </w:p>
        </w:tc>
        <w:tc>
          <w:tcPr>
            <w:tcW w:w="3240" w:type="dxa"/>
            <w:vMerge/>
            <w:shd w:val="clear" w:color="auto" w:fill="auto"/>
          </w:tcPr>
          <w:p w14:paraId="05B48A01" w14:textId="77777777" w:rsidR="00F54EE3" w:rsidRDefault="00F54EE3" w:rsidP="00BD03C4"/>
        </w:tc>
        <w:tc>
          <w:tcPr>
            <w:tcW w:w="3240" w:type="dxa"/>
            <w:vMerge/>
            <w:shd w:val="clear" w:color="auto" w:fill="auto"/>
          </w:tcPr>
          <w:p w14:paraId="7A1F05CD" w14:textId="77777777" w:rsidR="00F54EE3" w:rsidRDefault="00F54EE3" w:rsidP="00BD03C4"/>
        </w:tc>
      </w:tr>
      <w:tr w:rsidR="004A07C8" w14:paraId="4520CFEF" w14:textId="77777777" w:rsidTr="004A07C8">
        <w:tc>
          <w:tcPr>
            <w:tcW w:w="4518" w:type="dxa"/>
            <w:shd w:val="clear" w:color="auto" w:fill="auto"/>
          </w:tcPr>
          <w:p w14:paraId="7B140736" w14:textId="77777777" w:rsidR="00F54EE3" w:rsidRDefault="0003680C" w:rsidP="00BD03C4">
            <w:pPr>
              <w:pStyle w:val="RubricTitles"/>
              <w:rPr>
                <w:rStyle w:val="RubricEntries10pt"/>
              </w:rPr>
            </w:pPr>
            <w:r>
              <w:rPr>
                <w:rStyle w:val="RubricEntries10pt"/>
              </w:rPr>
              <w:t>Refrigerator</w:t>
            </w:r>
          </w:p>
          <w:p w14:paraId="4A65A9A3" w14:textId="77777777" w:rsidR="00F54EE3" w:rsidRPr="00443776" w:rsidRDefault="00F54EE3" w:rsidP="00BD03C4">
            <w:pPr>
              <w:pStyle w:val="MatrixBullets"/>
              <w:rPr>
                <w:rStyle w:val="RubricEntries10pt"/>
              </w:rPr>
            </w:pPr>
            <w:r>
              <w:rPr>
                <w:rStyle w:val="RubricEntries10pt"/>
              </w:rPr>
              <w:t>Place frozen berries in container and put in refrigerator for six hours.</w:t>
            </w:r>
          </w:p>
        </w:tc>
        <w:tc>
          <w:tcPr>
            <w:tcW w:w="3240" w:type="dxa"/>
            <w:vMerge/>
            <w:shd w:val="clear" w:color="auto" w:fill="auto"/>
          </w:tcPr>
          <w:p w14:paraId="3929B858" w14:textId="77777777" w:rsidR="00F54EE3" w:rsidRDefault="00F54EE3" w:rsidP="00BD03C4"/>
        </w:tc>
        <w:tc>
          <w:tcPr>
            <w:tcW w:w="3240" w:type="dxa"/>
            <w:vMerge/>
            <w:shd w:val="clear" w:color="auto" w:fill="auto"/>
          </w:tcPr>
          <w:p w14:paraId="1091D18D" w14:textId="77777777" w:rsidR="00F54EE3" w:rsidRDefault="00F54EE3" w:rsidP="00BD03C4"/>
        </w:tc>
      </w:tr>
    </w:tbl>
    <w:p w14:paraId="16D5E921" w14:textId="77777777" w:rsidR="00F54EE3" w:rsidRPr="001436EC" w:rsidRDefault="00F54EE3" w:rsidP="00F54EE3"/>
    <w:p w14:paraId="275D60A5" w14:textId="77777777" w:rsidR="00F54EE3" w:rsidRDefault="00F54EE3" w:rsidP="00F54EE3">
      <w:pPr>
        <w:pStyle w:val="ActivityNumbers"/>
      </w:pPr>
      <w:r>
        <w:lastRenderedPageBreak/>
        <w:t>Determine the quality of the reconstituted strawberries with the sensory evaluation and the Brix refractometer. Your teacher will demonstrate how to properly use the Brix refractometer.</w:t>
      </w:r>
    </w:p>
    <w:p w14:paraId="4451629F" w14:textId="77777777" w:rsidR="00F54EE3" w:rsidRDefault="00F54EE3" w:rsidP="00F54EE3">
      <w:pPr>
        <w:pStyle w:val="ActivityNumbers"/>
      </w:pPr>
      <w:r>
        <w:t xml:space="preserve">In your </w:t>
      </w:r>
      <w:r w:rsidRPr="002C1506">
        <w:rPr>
          <w:rStyle w:val="Italic"/>
        </w:rPr>
        <w:t>Laboratory Notebook</w:t>
      </w:r>
      <w:r>
        <w:t>, develop your hypothesis for which processed strawberry will perform as well as fresh strawberries in your recipe.</w:t>
      </w:r>
    </w:p>
    <w:p w14:paraId="01414EF3" w14:textId="77777777" w:rsidR="00F54EE3" w:rsidRDefault="00F54EE3" w:rsidP="00F54EE3">
      <w:pPr>
        <w:pStyle w:val="ActivityNumbers"/>
      </w:pPr>
      <w:r>
        <w:t xml:space="preserve">Develop a protocol that evaluates how well each processed fruit performs in your final food product. Fresh strawberries are your control. Use </w:t>
      </w:r>
      <w:r w:rsidRPr="002C1506">
        <w:rPr>
          <w:rStyle w:val="Italic"/>
        </w:rPr>
        <w:t>Project 4.1.3 Evaluation Rubric</w:t>
      </w:r>
      <w:r>
        <w:t xml:space="preserve"> as a guide while developing your protocol.</w:t>
      </w:r>
    </w:p>
    <w:p w14:paraId="417E63F2" w14:textId="77777777" w:rsidR="00F54EE3" w:rsidRDefault="00F54EE3" w:rsidP="00F54EE3">
      <w:pPr>
        <w:pStyle w:val="ActivityNumbers"/>
      </w:pPr>
      <w:r>
        <w:t>Submit your protocol to the teacher for approval.</w:t>
      </w:r>
    </w:p>
    <w:p w14:paraId="28CD0013" w14:textId="77777777" w:rsidR="00F54EE3" w:rsidRDefault="00F54EE3" w:rsidP="00F54EE3">
      <w:pPr>
        <w:pStyle w:val="ActivityNumbers"/>
      </w:pPr>
      <w:r>
        <w:t>Begin gathering materials. Begin any fruit preparation that will take longer than the class period.</w:t>
      </w:r>
    </w:p>
    <w:p w14:paraId="5B88B0F1" w14:textId="77777777" w:rsidR="00F54EE3" w:rsidRDefault="00F54EE3" w:rsidP="00F54EE3">
      <w:pPr>
        <w:pStyle w:val="ActivityNumbers"/>
      </w:pPr>
      <w:r>
        <w:t>Perform the protocol.</w:t>
      </w:r>
    </w:p>
    <w:p w14:paraId="25F8F7CD" w14:textId="77777777" w:rsidR="00D055F5" w:rsidRPr="00D055F5" w:rsidRDefault="00D055F5" w:rsidP="00D055F5"/>
    <w:p w14:paraId="5B473CAD" w14:textId="77777777" w:rsidR="00F54EE3" w:rsidRDefault="00F54EE3" w:rsidP="00F54EE3">
      <w:pPr>
        <w:pStyle w:val="ActivityBodyBold"/>
      </w:pPr>
      <w:r>
        <w:t>Part Two – Presenting the Information</w:t>
      </w:r>
    </w:p>
    <w:p w14:paraId="56EFA472" w14:textId="77777777" w:rsidR="00F54EE3" w:rsidRDefault="00F54EE3" w:rsidP="00F54EE3">
      <w:pPr>
        <w:pStyle w:val="ActivityBody"/>
      </w:pPr>
      <w:r>
        <w:t>When you and your partner have finished your protocol, you will develop an abstract explaining your results along with a visual aid on 11” x 17” poster board and your finished products. The class will do a gallery walk and evaluate the other projects.</w:t>
      </w:r>
    </w:p>
    <w:p w14:paraId="42847CF6" w14:textId="77777777" w:rsidR="00F54EE3" w:rsidRPr="00E44139" w:rsidRDefault="00F54EE3" w:rsidP="00F54EE3"/>
    <w:p w14:paraId="6FBAB125" w14:textId="77777777" w:rsidR="00F54EE3" w:rsidRDefault="00F54EE3" w:rsidP="00F54EE3">
      <w:pPr>
        <w:pStyle w:val="ActivityNumbers"/>
        <w:numPr>
          <w:ilvl w:val="0"/>
          <w:numId w:val="9"/>
        </w:numPr>
      </w:pPr>
      <w:r>
        <w:t>Using a computer, write the abstract summarizing your experime</w:t>
      </w:r>
      <w:r w:rsidR="00D055F5">
        <w:t>nt. The abstract should include the following.</w:t>
      </w:r>
    </w:p>
    <w:p w14:paraId="682AD917" w14:textId="77777777" w:rsidR="00F54EE3" w:rsidRDefault="00F54EE3" w:rsidP="00F54EE3">
      <w:pPr>
        <w:pStyle w:val="Activitybullet"/>
      </w:pPr>
      <w:r>
        <w:t>Introduction/Purpose – Describe why you and your partner conducted the research. Explain the purpose of your research.</w:t>
      </w:r>
    </w:p>
    <w:p w14:paraId="4ED742E9" w14:textId="77777777" w:rsidR="00F54EE3" w:rsidRDefault="00F54EE3" w:rsidP="00F54EE3">
      <w:pPr>
        <w:pStyle w:val="Activitybullet"/>
      </w:pPr>
      <w:r>
        <w:t>Problem Statement – Identify the problem you investigated. You can discuss your hypothesis here.</w:t>
      </w:r>
    </w:p>
    <w:p w14:paraId="332ED2A4" w14:textId="77777777" w:rsidR="00F54EE3" w:rsidRDefault="00F54EE3" w:rsidP="00F54EE3">
      <w:pPr>
        <w:pStyle w:val="Activitybullet"/>
      </w:pPr>
      <w:r>
        <w:t>Procedures – A concise discussion of what protocols you performed.</w:t>
      </w:r>
    </w:p>
    <w:p w14:paraId="2653A9EF" w14:textId="77777777" w:rsidR="00F54EE3" w:rsidRDefault="00F54EE3" w:rsidP="00F54EE3">
      <w:pPr>
        <w:pStyle w:val="Activitybullet"/>
      </w:pPr>
      <w:r>
        <w:t>Results – What you discovered. Be precise and do not include tables or graphs.</w:t>
      </w:r>
    </w:p>
    <w:p w14:paraId="72AAECD2" w14:textId="77777777" w:rsidR="00F54EE3" w:rsidRDefault="00F54EE3" w:rsidP="00F54EE3">
      <w:pPr>
        <w:pStyle w:val="Activitybullet"/>
      </w:pPr>
      <w:r>
        <w:t>Conclusion – Discuss what you learned from the experiment. Determine if your hypothesis was supported or unsupported.</w:t>
      </w:r>
    </w:p>
    <w:p w14:paraId="224C1A91" w14:textId="77777777" w:rsidR="00F54EE3" w:rsidRDefault="00F54EE3" w:rsidP="00F54EE3">
      <w:pPr>
        <w:pStyle w:val="ActivityNumbers"/>
      </w:pPr>
      <w:r>
        <w:t xml:space="preserve">Develop a visual aid. Include charts and graphs as well as pictures. Use </w:t>
      </w:r>
      <w:r w:rsidRPr="002C1506">
        <w:rPr>
          <w:rStyle w:val="Italic"/>
        </w:rPr>
        <w:t>Project 4.1.3 Evaluation Rubric</w:t>
      </w:r>
      <w:r>
        <w:t xml:space="preserve"> as a guide.</w:t>
      </w:r>
    </w:p>
    <w:p w14:paraId="5CA40444" w14:textId="07439422" w:rsidR="00F54EE3" w:rsidRPr="00E64AB7" w:rsidRDefault="00F54EE3" w:rsidP="00F54EE3">
      <w:pPr>
        <w:pStyle w:val="ActivityNumbers"/>
      </w:pPr>
      <w:r>
        <w:t xml:space="preserve">Display your four finished food products, your visual aid, and </w:t>
      </w:r>
      <w:proofErr w:type="gramStart"/>
      <w:r>
        <w:t>your</w:t>
      </w:r>
      <w:proofErr w:type="gramEnd"/>
      <w:r>
        <w:t xml:space="preserve"> abstract as directed by the teacher. </w:t>
      </w:r>
      <w:r w:rsidR="002B3046">
        <w:t>P</w:t>
      </w:r>
      <w:r>
        <w:t>erform a gallery walk</w:t>
      </w:r>
      <w:r w:rsidR="002B3046">
        <w:t xml:space="preserve"> using</w:t>
      </w:r>
      <w:bookmarkStart w:id="0" w:name="_GoBack"/>
      <w:bookmarkEnd w:id="0"/>
      <w:r>
        <w:t xml:space="preserve"> the various colored dots to vote for aspects of </w:t>
      </w:r>
      <w:r w:rsidR="00B82037">
        <w:t>the best</w:t>
      </w:r>
      <w:r>
        <w:t xml:space="preserve"> projects. Your teacher will give you instructions on voting.</w:t>
      </w:r>
    </w:p>
    <w:p w14:paraId="1B448B82" w14:textId="77777777" w:rsidR="00F54EE3" w:rsidRDefault="00F54EE3" w:rsidP="00F54EE3"/>
    <w:p w14:paraId="2FA8B5CC" w14:textId="77777777" w:rsidR="00F54EE3" w:rsidRDefault="00F54EE3" w:rsidP="00F54EE3">
      <w:pPr>
        <w:pStyle w:val="ActivitySection"/>
      </w:pPr>
      <w:r>
        <w:t>Conclusion</w:t>
      </w:r>
    </w:p>
    <w:p w14:paraId="76531618" w14:textId="77777777" w:rsidR="00F54EE3" w:rsidRDefault="00F54EE3" w:rsidP="00F54EE3">
      <w:pPr>
        <w:pStyle w:val="ActivityNumbers"/>
        <w:numPr>
          <w:ilvl w:val="0"/>
          <w:numId w:val="13"/>
        </w:numPr>
      </w:pPr>
      <w:r>
        <w:t xml:space="preserve">What were the differences of </w:t>
      </w:r>
      <w:r w:rsidRPr="00F54EE3">
        <w:rPr>
          <w:vertAlign w:val="superscript"/>
        </w:rPr>
        <w:t>°</w:t>
      </w:r>
      <w:proofErr w:type="spellStart"/>
      <w:r>
        <w:t>Bx</w:t>
      </w:r>
      <w:proofErr w:type="spellEnd"/>
      <w:r>
        <w:t xml:space="preserve"> in each of the processed fruit products?</w:t>
      </w:r>
    </w:p>
    <w:p w14:paraId="6C837F64" w14:textId="77777777" w:rsidR="00F54EE3" w:rsidRDefault="00F54EE3" w:rsidP="00F54EE3">
      <w:pPr>
        <w:pStyle w:val="ActivityNumbers"/>
        <w:numPr>
          <w:ilvl w:val="0"/>
          <w:numId w:val="9"/>
        </w:numPr>
      </w:pPr>
      <w:r>
        <w:t>Which of the three processes produced the higher quality replacement to fresh strawberries? Explain.</w:t>
      </w:r>
    </w:p>
    <w:p w14:paraId="0BBB1618" w14:textId="77777777" w:rsidR="00F54EE3" w:rsidRDefault="00F54EE3" w:rsidP="00F54EE3">
      <w:pPr>
        <w:pStyle w:val="ActivityNumbers"/>
        <w:numPr>
          <w:ilvl w:val="0"/>
          <w:numId w:val="9"/>
        </w:numPr>
      </w:pPr>
      <w:r>
        <w:t>Why are processing methods dependent upon the end use of the agricultural product?</w:t>
      </w:r>
    </w:p>
    <w:p w14:paraId="234B4673" w14:textId="77777777" w:rsidR="00210996" w:rsidRPr="00DF1D3F" w:rsidRDefault="00F54EE3" w:rsidP="00F54EE3">
      <w:pPr>
        <w:pStyle w:val="ActivityNumbers"/>
        <w:numPr>
          <w:ilvl w:val="0"/>
          <w:numId w:val="9"/>
        </w:numPr>
      </w:pPr>
      <w:r>
        <w:t>Was your hypothesis supported? Give data showing why or why not.</w:t>
      </w:r>
    </w:p>
    <w:sectPr w:rsidR="00210996" w:rsidRPr="00DF1D3F" w:rsidSect="00DF1D3F">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46841" w14:textId="77777777" w:rsidR="00CF7E46" w:rsidRDefault="00CF7E46">
      <w:r>
        <w:separator/>
      </w:r>
    </w:p>
  </w:endnote>
  <w:endnote w:type="continuationSeparator" w:id="0">
    <w:p w14:paraId="6058FB35" w14:textId="77777777" w:rsidR="00CF7E46" w:rsidRDefault="00CF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4B0887" w:rsidRPr="007F0280" w14:paraId="58361002" w14:textId="77777777" w:rsidTr="004B0887">
      <w:tc>
        <w:tcPr>
          <w:tcW w:w="4968" w:type="dxa"/>
          <w:shd w:val="clear" w:color="auto" w:fill="F2F2F2"/>
        </w:tcPr>
        <w:p w14:paraId="59C2846C" w14:textId="77777777" w:rsidR="004B0887" w:rsidRPr="003B0686" w:rsidRDefault="004B0887" w:rsidP="004B0887">
          <w:pPr>
            <w:pStyle w:val="Footer"/>
            <w:jc w:val="left"/>
          </w:pPr>
          <w:r w:rsidRPr="003B0686">
            <w:t>Curriculum for Agricultural Science Education</w:t>
          </w:r>
          <w:r w:rsidRPr="007F0280">
            <w:rPr>
              <w:rFonts w:cs="Arial"/>
              <w:szCs w:val="20"/>
            </w:rPr>
            <w:t xml:space="preserve"> ©</w:t>
          </w:r>
          <w:r>
            <w:t xml:space="preserve"> 2015</w:t>
          </w:r>
        </w:p>
      </w:tc>
      <w:tc>
        <w:tcPr>
          <w:tcW w:w="6048" w:type="dxa"/>
          <w:shd w:val="clear" w:color="auto" w:fill="F2F2F2"/>
        </w:tcPr>
        <w:p w14:paraId="165F11AE" w14:textId="77777777" w:rsidR="004B0887" w:rsidRDefault="004B0887" w:rsidP="004B0887">
          <w:pPr>
            <w:pStyle w:val="Footer"/>
          </w:pPr>
          <w:r>
            <w:t>FSS</w:t>
          </w:r>
          <w:r w:rsidRPr="003B0686">
            <w:t xml:space="preserve"> – </w:t>
          </w:r>
          <w:r>
            <w:t>Project</w:t>
          </w:r>
          <w:r w:rsidRPr="003B0686">
            <w:t xml:space="preserve"> </w:t>
          </w:r>
          <w:r>
            <w:t>4.1.3 Processing for a Purpose</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2B3046">
            <w:rPr>
              <w:rStyle w:val="PageNumber"/>
              <w:rFonts w:cs="Arial"/>
              <w:noProof/>
              <w:szCs w:val="20"/>
            </w:rPr>
            <w:t>3</w:t>
          </w:r>
          <w:r w:rsidRPr="007F0280">
            <w:rPr>
              <w:rStyle w:val="PageNumber"/>
              <w:rFonts w:cs="Arial"/>
              <w:szCs w:val="20"/>
            </w:rPr>
            <w:fldChar w:fldCharType="end"/>
          </w:r>
        </w:p>
      </w:tc>
    </w:tr>
  </w:tbl>
  <w:p w14:paraId="69DD9687" w14:textId="77777777" w:rsidR="004B0887" w:rsidRPr="004B0887" w:rsidRDefault="004B0887">
    <w:pPr>
      <w:pStyle w:val="Footer"/>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4B0887" w:rsidRPr="007F0280" w14:paraId="45CE71EC" w14:textId="77777777" w:rsidTr="004B0887">
      <w:tc>
        <w:tcPr>
          <w:tcW w:w="4968" w:type="dxa"/>
          <w:shd w:val="clear" w:color="auto" w:fill="F2F2F2"/>
        </w:tcPr>
        <w:p w14:paraId="4225C71C" w14:textId="77777777" w:rsidR="004B0887" w:rsidRPr="003B0686" w:rsidRDefault="004B0887" w:rsidP="004B0887">
          <w:pPr>
            <w:pStyle w:val="Footer"/>
            <w:jc w:val="left"/>
          </w:pPr>
          <w:r w:rsidRPr="003B0686">
            <w:t>Curriculum for Agricultural Science Education</w:t>
          </w:r>
          <w:r w:rsidRPr="007F0280">
            <w:rPr>
              <w:rFonts w:cs="Arial"/>
              <w:szCs w:val="20"/>
            </w:rPr>
            <w:t xml:space="preserve"> ©</w:t>
          </w:r>
          <w:r>
            <w:t xml:space="preserve"> 2015</w:t>
          </w:r>
        </w:p>
      </w:tc>
      <w:tc>
        <w:tcPr>
          <w:tcW w:w="6048" w:type="dxa"/>
          <w:shd w:val="clear" w:color="auto" w:fill="F2F2F2"/>
        </w:tcPr>
        <w:p w14:paraId="3E545F07" w14:textId="77777777" w:rsidR="004B0887" w:rsidRDefault="004B0887" w:rsidP="004B0887">
          <w:pPr>
            <w:pStyle w:val="Footer"/>
          </w:pPr>
          <w:r>
            <w:t>FSS</w:t>
          </w:r>
          <w:r w:rsidRPr="003B0686">
            <w:t xml:space="preserve"> – </w:t>
          </w:r>
          <w:r>
            <w:t>Project</w:t>
          </w:r>
          <w:r w:rsidRPr="003B0686">
            <w:t xml:space="preserve"> </w:t>
          </w:r>
          <w:r>
            <w:t>4.1.3 Processing for a Purpose</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2B3046">
            <w:rPr>
              <w:rStyle w:val="PageNumber"/>
              <w:rFonts w:cs="Arial"/>
              <w:noProof/>
              <w:szCs w:val="20"/>
            </w:rPr>
            <w:t>1</w:t>
          </w:r>
          <w:r w:rsidRPr="007F0280">
            <w:rPr>
              <w:rStyle w:val="PageNumber"/>
              <w:rFonts w:cs="Arial"/>
              <w:szCs w:val="20"/>
            </w:rPr>
            <w:fldChar w:fldCharType="end"/>
          </w:r>
        </w:p>
      </w:tc>
    </w:tr>
  </w:tbl>
  <w:p w14:paraId="03B7EDAD" w14:textId="77777777" w:rsidR="004B0887" w:rsidRPr="004B0887" w:rsidRDefault="004B0887">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A31B4" w14:textId="77777777" w:rsidR="00CF7E46" w:rsidRDefault="00CF7E46">
      <w:r>
        <w:separator/>
      </w:r>
    </w:p>
  </w:footnote>
  <w:footnote w:type="continuationSeparator" w:id="0">
    <w:p w14:paraId="3083F9BC" w14:textId="77777777" w:rsidR="00CF7E46" w:rsidRDefault="00CF7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4C949" w14:textId="115C11B5" w:rsidR="0003680C" w:rsidRDefault="004B0887"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2.25pt;height:12.25pt" o:bullet="t">
        <v:imagedata r:id="rId1" o:title="mso1DB"/>
      </v:shape>
    </w:pict>
  </w:numPicBullet>
  <w:numPicBullet w:numPicBulletId="1">
    <w:pict>
      <v:shape id="_x0000_i1067" type="#_x0000_t75" style="width:2in;height:126.3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4EE3"/>
    <w:rsid w:val="00004D44"/>
    <w:rsid w:val="00023EF4"/>
    <w:rsid w:val="0003680C"/>
    <w:rsid w:val="0006381D"/>
    <w:rsid w:val="000643C4"/>
    <w:rsid w:val="00095B65"/>
    <w:rsid w:val="000E30CE"/>
    <w:rsid w:val="001001AF"/>
    <w:rsid w:val="00120DA8"/>
    <w:rsid w:val="00125FE3"/>
    <w:rsid w:val="00140531"/>
    <w:rsid w:val="001522F9"/>
    <w:rsid w:val="00164A78"/>
    <w:rsid w:val="00186EA4"/>
    <w:rsid w:val="00196647"/>
    <w:rsid w:val="001C146F"/>
    <w:rsid w:val="001C5732"/>
    <w:rsid w:val="001D3468"/>
    <w:rsid w:val="001F5964"/>
    <w:rsid w:val="00210996"/>
    <w:rsid w:val="002212A2"/>
    <w:rsid w:val="002438C6"/>
    <w:rsid w:val="00251483"/>
    <w:rsid w:val="00261D56"/>
    <w:rsid w:val="00270C46"/>
    <w:rsid w:val="00276DA5"/>
    <w:rsid w:val="00292340"/>
    <w:rsid w:val="002B0DD0"/>
    <w:rsid w:val="002B3046"/>
    <w:rsid w:val="002C5E76"/>
    <w:rsid w:val="002E4407"/>
    <w:rsid w:val="002E756B"/>
    <w:rsid w:val="002F2976"/>
    <w:rsid w:val="002F3C64"/>
    <w:rsid w:val="00301C9F"/>
    <w:rsid w:val="003310C6"/>
    <w:rsid w:val="0034081A"/>
    <w:rsid w:val="00352B6E"/>
    <w:rsid w:val="00353071"/>
    <w:rsid w:val="003574C4"/>
    <w:rsid w:val="00395386"/>
    <w:rsid w:val="003A2FD6"/>
    <w:rsid w:val="003B0686"/>
    <w:rsid w:val="003E2BBD"/>
    <w:rsid w:val="00403D91"/>
    <w:rsid w:val="0041298F"/>
    <w:rsid w:val="0041647F"/>
    <w:rsid w:val="0042007E"/>
    <w:rsid w:val="004A07C8"/>
    <w:rsid w:val="004A44E1"/>
    <w:rsid w:val="004B0887"/>
    <w:rsid w:val="004B1465"/>
    <w:rsid w:val="004B1A28"/>
    <w:rsid w:val="004C09EA"/>
    <w:rsid w:val="004C1D05"/>
    <w:rsid w:val="005016DB"/>
    <w:rsid w:val="005043FD"/>
    <w:rsid w:val="00514F32"/>
    <w:rsid w:val="005328F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65958"/>
    <w:rsid w:val="006838B0"/>
    <w:rsid w:val="006A4101"/>
    <w:rsid w:val="006A4781"/>
    <w:rsid w:val="006C4146"/>
    <w:rsid w:val="006D10CA"/>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60B08"/>
    <w:rsid w:val="009664A4"/>
    <w:rsid w:val="00966E61"/>
    <w:rsid w:val="0098363E"/>
    <w:rsid w:val="009C4D66"/>
    <w:rsid w:val="009E0675"/>
    <w:rsid w:val="009F29A8"/>
    <w:rsid w:val="00A241A8"/>
    <w:rsid w:val="00A31333"/>
    <w:rsid w:val="00A369B7"/>
    <w:rsid w:val="00A41DA8"/>
    <w:rsid w:val="00A45FE8"/>
    <w:rsid w:val="00A70C87"/>
    <w:rsid w:val="00A82C3B"/>
    <w:rsid w:val="00A856C3"/>
    <w:rsid w:val="00AC1398"/>
    <w:rsid w:val="00AC6CF6"/>
    <w:rsid w:val="00AE0075"/>
    <w:rsid w:val="00AE39EA"/>
    <w:rsid w:val="00AF47E6"/>
    <w:rsid w:val="00B032F1"/>
    <w:rsid w:val="00B05D83"/>
    <w:rsid w:val="00B43C31"/>
    <w:rsid w:val="00B45B73"/>
    <w:rsid w:val="00B541ED"/>
    <w:rsid w:val="00B82037"/>
    <w:rsid w:val="00B836E8"/>
    <w:rsid w:val="00B83A87"/>
    <w:rsid w:val="00B94588"/>
    <w:rsid w:val="00BB056A"/>
    <w:rsid w:val="00BD7B24"/>
    <w:rsid w:val="00BE2F3A"/>
    <w:rsid w:val="00BF2C89"/>
    <w:rsid w:val="00C03055"/>
    <w:rsid w:val="00C33247"/>
    <w:rsid w:val="00C412F9"/>
    <w:rsid w:val="00C53150"/>
    <w:rsid w:val="00CA427F"/>
    <w:rsid w:val="00CC21A3"/>
    <w:rsid w:val="00CD7CCE"/>
    <w:rsid w:val="00CE1E13"/>
    <w:rsid w:val="00CE1E34"/>
    <w:rsid w:val="00CF6E1D"/>
    <w:rsid w:val="00CF7E46"/>
    <w:rsid w:val="00D055F5"/>
    <w:rsid w:val="00D26462"/>
    <w:rsid w:val="00D27120"/>
    <w:rsid w:val="00D449A4"/>
    <w:rsid w:val="00D813DD"/>
    <w:rsid w:val="00D83D7D"/>
    <w:rsid w:val="00D9030F"/>
    <w:rsid w:val="00DC3376"/>
    <w:rsid w:val="00DE2030"/>
    <w:rsid w:val="00DE2572"/>
    <w:rsid w:val="00DF1D3F"/>
    <w:rsid w:val="00E02AFD"/>
    <w:rsid w:val="00E0723A"/>
    <w:rsid w:val="00E33390"/>
    <w:rsid w:val="00E430F2"/>
    <w:rsid w:val="00E56BAB"/>
    <w:rsid w:val="00E65C9D"/>
    <w:rsid w:val="00E70B1A"/>
    <w:rsid w:val="00E71418"/>
    <w:rsid w:val="00E821B9"/>
    <w:rsid w:val="00E83AB6"/>
    <w:rsid w:val="00F01A9E"/>
    <w:rsid w:val="00F3531B"/>
    <w:rsid w:val="00F4061F"/>
    <w:rsid w:val="00F54EE3"/>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9E6D3"/>
  <w15:chartTrackingRefBased/>
  <w15:docId w15:val="{281C7A21-E81A-49EC-9D16-0690DF9B5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B82037"/>
    <w:pPr>
      <w:numPr>
        <w:numId w:val="4"/>
      </w:numPr>
      <w:spacing w:after="4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4</TotalTime>
  <Pages>3</Pages>
  <Words>1175</Words>
  <Characters>6699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Project 4.1.3 Processing for a Purpose</vt:lpstr>
    </vt:vector>
  </TitlesOfParts>
  <Manager>Dan Jansen</Manager>
  <Company>Curriculum for Agricultural Science Education</Company>
  <LinksUpToDate>false</LinksUpToDate>
  <CharactersWithSpaces>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4.1.3 Processing for a Purpose</dc:title>
  <dc:subject>FSS - Unit 4 - Lesson 4.1 Processing for Consumption</dc:subject>
  <dc:creator>Melanie Bloom;Leslie Fairchild</dc:creator>
  <cp:keywords/>
  <dc:description/>
  <cp:lastModifiedBy>Marlene Jansen</cp:lastModifiedBy>
  <cp:revision>4</cp:revision>
  <cp:lastPrinted>2014-03-03T20:17:00Z</cp:lastPrinted>
  <dcterms:created xsi:type="dcterms:W3CDTF">2015-06-20T19:17:00Z</dcterms:created>
  <dcterms:modified xsi:type="dcterms:W3CDTF">2015-09-03T17:43:00Z</dcterms:modified>
</cp:coreProperties>
</file>